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  <w:r w:rsidRPr="00760653"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  <w:t>Határozati javaslat:</w:t>
      </w:r>
    </w:p>
    <w:p w:rsidR="003F1751" w:rsidRPr="00760653" w:rsidRDefault="003F1751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P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</w:pP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 xml:space="preserve">Döntés </w:t>
      </w:r>
      <w:r w:rsidR="00267BE1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p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>iac</w:t>
      </w:r>
      <w:r w:rsidR="00267BE1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felügyelői álláspályázat jóváhagyása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 xml:space="preserve"> 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tárgyában</w:t>
      </w:r>
    </w:p>
    <w:p w:rsidR="00760653" w:rsidRP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</w:pPr>
    </w:p>
    <w:p w:rsidR="00267BE1" w:rsidRPr="00267BE1" w:rsidRDefault="00760653" w:rsidP="00267BE1">
      <w:pPr>
        <w:pStyle w:val="Listaszerbekezds"/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E1">
        <w:rPr>
          <w:rFonts w:ascii="Times New Roman" w:eastAsia="Calibri" w:hAnsi="Times New Roman" w:cs="Times New Roman"/>
          <w:sz w:val="24"/>
          <w:szCs w:val="24"/>
        </w:rPr>
        <w:t xml:space="preserve">Harkány Város Önkormányzatának Képviselő-testülete a </w:t>
      </w:r>
      <w:r w:rsidR="00267BE1" w:rsidRPr="00267BE1">
        <w:rPr>
          <w:rFonts w:ascii="Times New Roman" w:eastAsia="Calibri" w:hAnsi="Times New Roman" w:cs="Times New Roman"/>
          <w:sz w:val="24"/>
          <w:szCs w:val="24"/>
        </w:rPr>
        <w:t>Közalkalmazottak jogállásáról szóló 1992. évi XXXIII. törvény 83/A § (1) bekezdés alapján a piacfelügyelő munkakör betöltésére kiírt álláspályázatot a jelen határozathoz csatolt melléklet szerinti tartalommal elfogadja.</w:t>
      </w:r>
    </w:p>
    <w:p w:rsidR="00760653" w:rsidRPr="00267BE1" w:rsidRDefault="00267BE1" w:rsidP="00760653">
      <w:pPr>
        <w:pStyle w:val="Listaszerbekezds"/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képviselő-testület felkéri a jegyzőt, hogy az álláspályázat megfelelő közzétételéről és az eljárás lebonyolításáról gondoskodjon.</w:t>
      </w:r>
      <w:bookmarkStart w:id="0" w:name="_GoBack"/>
      <w:bookmarkEnd w:id="0"/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>Határidő: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azonnal</w:t>
      </w:r>
    </w:p>
    <w:p w:rsidR="00760653" w:rsidRPr="00760653" w:rsidRDefault="00760653" w:rsidP="00760653">
      <w:pPr>
        <w:spacing w:after="0" w:line="276" w:lineRule="auto"/>
        <w:rPr>
          <w:rFonts w:ascii="Calibri" w:eastAsia="Calibri" w:hAnsi="Calibri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Felelős: 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>Polgármester</w:t>
      </w: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  <w:t>dr. Markovics Boglárka, s.k. jegyző</w:t>
      </w:r>
    </w:p>
    <w:p w:rsidR="00432D9E" w:rsidRDefault="00432D9E"/>
    <w:sectPr w:rsidR="00432D9E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B35C4"/>
    <w:multiLevelType w:val="hybridMultilevel"/>
    <w:tmpl w:val="04F8D758"/>
    <w:lvl w:ilvl="0" w:tplc="ED1E29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53"/>
    <w:rsid w:val="00267BE1"/>
    <w:rsid w:val="003F1751"/>
    <w:rsid w:val="00432D9E"/>
    <w:rsid w:val="0045108A"/>
    <w:rsid w:val="00486BF0"/>
    <w:rsid w:val="0076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35C2"/>
  <w15:chartTrackingRefBased/>
  <w15:docId w15:val="{F0D392E3-15AC-4F06-A71E-73340297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67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2019-09-18T07:34:00Z</dcterms:created>
  <dcterms:modified xsi:type="dcterms:W3CDTF">2019-09-19T14:04:00Z</dcterms:modified>
</cp:coreProperties>
</file>